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  <w:lang w:val="en-US" w:eastAsia="zh-CN"/>
        </w:rPr>
        <w:t>青少年科学调查体验活动学生小组报告</w:t>
      </w:r>
    </w:p>
    <w:p>
      <w:pPr>
        <w:wordWrap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shd w:val="clear" w:color="auto" w:fill="FFFFFF"/>
          <w:lang w:val="en-US" w:eastAsia="zh-CN"/>
        </w:rPr>
        <w:t>评审标准</w:t>
      </w:r>
    </w:p>
    <w:bookmarkEnd w:id="0"/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98"/>
        <w:gridCol w:w="5612"/>
        <w:gridCol w:w="1116"/>
      </w:tblGrid>
      <w:tr>
        <w:trPr>
          <w:trHeight w:val="930" w:hRule="atLeast"/>
          <w:tblHeader/>
          <w:jc w:val="center"/>
        </w:trPr>
        <w:tc>
          <w:tcPr>
            <w:tcW w:w="960" w:type="pct"/>
            <w:vAlign w:val="center"/>
          </w:tcPr>
          <w:p>
            <w:pPr>
              <w:spacing w:line="360" w:lineRule="exact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指标</w:t>
            </w:r>
          </w:p>
        </w:tc>
        <w:tc>
          <w:tcPr>
            <w:tcW w:w="3370" w:type="pct"/>
            <w:vAlign w:val="center"/>
          </w:tcPr>
          <w:p>
            <w:pPr>
              <w:spacing w:line="360" w:lineRule="exact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说明</w:t>
            </w:r>
          </w:p>
        </w:tc>
        <w:tc>
          <w:tcPr>
            <w:tcW w:w="670" w:type="pct"/>
            <w:vAlign w:val="center"/>
          </w:tcPr>
          <w:p>
            <w:pPr>
              <w:spacing w:line="360" w:lineRule="exact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权重</w:t>
            </w:r>
          </w:p>
        </w:tc>
      </w:tr>
      <w:tr>
        <w:trPr>
          <w:trHeight w:val="830" w:hRule="atLeast"/>
          <w:jc w:val="center"/>
        </w:trPr>
        <w:tc>
          <w:tcPr>
            <w:tcW w:w="960" w:type="pct"/>
            <w:vAlign w:val="center"/>
          </w:tcPr>
          <w:p>
            <w:pPr>
              <w:spacing w:line="380" w:lineRule="exact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ascii="仿宋_GB2312" w:hAnsi="黑体" w:eastAsia="仿宋_GB2312"/>
                <w:sz w:val="24"/>
                <w:szCs w:val="24"/>
              </w:rPr>
              <w:t>主题相关</w:t>
            </w:r>
          </w:p>
        </w:tc>
        <w:tc>
          <w:tcPr>
            <w:tcW w:w="3370" w:type="pct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围绕</w:t>
            </w:r>
            <w:r>
              <w:rPr>
                <w:rFonts w:ascii="仿宋_GB2312" w:hAnsi="黑体" w:eastAsia="仿宋_GB2312"/>
                <w:sz w:val="24"/>
                <w:szCs w:val="24"/>
              </w:rPr>
              <w:t>活动指南主题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开展科技实践活动。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完成了指南中推荐的多个学习和调查实践活动。</w:t>
            </w:r>
          </w:p>
        </w:tc>
        <w:tc>
          <w:tcPr>
            <w:tcW w:w="670" w:type="pct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30%</w:t>
            </w:r>
          </w:p>
        </w:tc>
      </w:tr>
      <w:tr>
        <w:trPr>
          <w:trHeight w:val="1748" w:hRule="atLeast"/>
          <w:jc w:val="center"/>
        </w:trPr>
        <w:tc>
          <w:tcPr>
            <w:tcW w:w="960" w:type="pct"/>
            <w:vAlign w:val="center"/>
          </w:tcPr>
          <w:p>
            <w:pPr>
              <w:spacing w:line="380" w:lineRule="exact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参与过程</w:t>
            </w:r>
          </w:p>
        </w:tc>
        <w:tc>
          <w:tcPr>
            <w:tcW w:w="3370" w:type="pct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实践活动真实，</w:t>
            </w:r>
            <w:r>
              <w:rPr>
                <w:rFonts w:ascii="仿宋_GB2312" w:hAnsi="黑体" w:eastAsia="仿宋_GB2312"/>
                <w:sz w:val="24"/>
                <w:szCs w:val="24"/>
              </w:rPr>
              <w:t>能提供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实践和</w:t>
            </w:r>
            <w:r>
              <w:rPr>
                <w:rFonts w:ascii="仿宋_GB2312" w:hAnsi="黑体" w:eastAsia="仿宋_GB2312"/>
                <w:sz w:val="24"/>
                <w:szCs w:val="24"/>
              </w:rPr>
              <w:t>过程记录和证明。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ascii="仿宋_GB2312" w:hAnsi="黑体" w:eastAsia="仿宋_GB2312"/>
                <w:sz w:val="24"/>
                <w:szCs w:val="24"/>
              </w:rPr>
              <w:t>学生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在</w:t>
            </w:r>
            <w:r>
              <w:rPr>
                <w:rFonts w:ascii="仿宋_GB2312" w:hAnsi="黑体" w:eastAsia="仿宋_GB2312"/>
                <w:sz w:val="24"/>
                <w:szCs w:val="24"/>
              </w:rPr>
              <w:t>活动中参与度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高。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完成各项活动时小组成员有分工</w:t>
            </w:r>
            <w:r>
              <w:rPr>
                <w:rFonts w:ascii="仿宋_GB2312" w:hAnsi="黑体" w:eastAsia="仿宋_GB2312"/>
                <w:sz w:val="24"/>
                <w:szCs w:val="24"/>
              </w:rPr>
              <w:t>，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有</w:t>
            </w:r>
            <w:r>
              <w:rPr>
                <w:rFonts w:ascii="仿宋_GB2312" w:hAnsi="黑体" w:eastAsia="仿宋_GB2312"/>
                <w:sz w:val="24"/>
                <w:szCs w:val="24"/>
              </w:rPr>
              <w:t>合作，与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指导教师积极沟通。</w:t>
            </w:r>
          </w:p>
        </w:tc>
        <w:tc>
          <w:tcPr>
            <w:tcW w:w="670" w:type="pct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2</w:t>
            </w:r>
            <w:r>
              <w:rPr>
                <w:rFonts w:ascii="仿宋_GB2312" w:hAnsi="黑体" w:eastAsia="仿宋_GB2312"/>
                <w:sz w:val="24"/>
                <w:szCs w:val="24"/>
              </w:rPr>
              <w:t>0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%</w:t>
            </w:r>
          </w:p>
        </w:tc>
      </w:tr>
      <w:tr>
        <w:trPr>
          <w:trHeight w:val="1670" w:hRule="atLeast"/>
          <w:jc w:val="center"/>
        </w:trPr>
        <w:tc>
          <w:tcPr>
            <w:tcW w:w="960" w:type="pct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活动报告</w:t>
            </w:r>
          </w:p>
        </w:tc>
        <w:tc>
          <w:tcPr>
            <w:tcW w:w="3370" w:type="pct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活动报告规范完整，包括活动目标、实施过程、数据分析、结论与应用等内容。文字表达清晰有逻辑。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引用的科学原理，使用的研究方法正确恰当，无科学性错误。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恰当使用图表、照片等多种方式展示实践活动过程和结果。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ascii="仿宋_GB2312" w:hAnsi="黑体" w:eastAsia="仿宋_GB2312"/>
                <w:sz w:val="24"/>
                <w:szCs w:val="24"/>
              </w:rPr>
              <w:t>活动报告结论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或成果</w:t>
            </w:r>
            <w:r>
              <w:rPr>
                <w:rFonts w:ascii="仿宋_GB2312" w:hAnsi="黑体" w:eastAsia="仿宋_GB2312"/>
                <w:sz w:val="24"/>
                <w:szCs w:val="24"/>
              </w:rPr>
              <w:t>有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一定</w:t>
            </w:r>
            <w:r>
              <w:rPr>
                <w:rFonts w:ascii="仿宋_GB2312" w:hAnsi="黑体" w:eastAsia="仿宋_GB2312"/>
                <w:sz w:val="24"/>
                <w:szCs w:val="24"/>
              </w:rPr>
              <w:t>实际应用价值。</w:t>
            </w:r>
          </w:p>
        </w:tc>
        <w:tc>
          <w:tcPr>
            <w:tcW w:w="670" w:type="pct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2</w:t>
            </w:r>
            <w:r>
              <w:rPr>
                <w:rFonts w:ascii="仿宋_GB2312" w:hAnsi="黑体" w:eastAsia="仿宋_GB2312"/>
                <w:sz w:val="24"/>
                <w:szCs w:val="24"/>
              </w:rPr>
              <w:t>0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%</w:t>
            </w:r>
          </w:p>
        </w:tc>
      </w:tr>
      <w:tr>
        <w:trPr>
          <w:trHeight w:val="1428" w:hRule="atLeast"/>
          <w:jc w:val="center"/>
        </w:trPr>
        <w:tc>
          <w:tcPr>
            <w:tcW w:w="960" w:type="pct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实践创新</w:t>
            </w:r>
          </w:p>
        </w:tc>
        <w:tc>
          <w:tcPr>
            <w:tcW w:w="3370" w:type="pct"/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充分利用了校外资源，在活动指南基础上因地制宜进行本地化调整。</w:t>
            </w:r>
          </w:p>
          <w:p>
            <w:pPr>
              <w:widowControl/>
              <w:numPr>
                <w:ilvl w:val="0"/>
                <w:numId w:val="1"/>
              </w:numPr>
              <w:jc w:val="left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在发现和解决问题、成果上展现方面有创造性实践。</w:t>
            </w:r>
          </w:p>
        </w:tc>
        <w:tc>
          <w:tcPr>
            <w:tcW w:w="670" w:type="pct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3</w:t>
            </w:r>
            <w:r>
              <w:rPr>
                <w:rFonts w:ascii="仿宋_GB2312" w:hAnsi="黑体" w:eastAsia="仿宋_GB2312"/>
                <w:sz w:val="24"/>
                <w:szCs w:val="24"/>
              </w:rPr>
              <w:t>0</w:t>
            </w:r>
            <w:r>
              <w:rPr>
                <w:rFonts w:hint="eastAsia" w:ascii="仿宋_GB2312" w:hAnsi="黑体" w:eastAsia="仿宋_GB2312"/>
                <w:sz w:val="24"/>
                <w:szCs w:val="24"/>
              </w:rPr>
              <w:t>%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7C0D2"/>
    <w:multiLevelType w:val="singleLevel"/>
    <w:tmpl w:val="39F7C0D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B545A0"/>
    <w:rsid w:val="6FB5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2026-08-28T11:37:00Z</dcterms:created>
  <dc:creator>刘燕</dc:creator>
  <cp:lastModifiedBy>刘燕</cp:lastModifiedBy>
  <dcterms:modified xsi:type="dcterms:W3CDTF">2026-08-28T11:39:09Z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0EFAA6652CFC670F8F02916A4CD2F8D1_41</vt:lpwstr>
  </property>
</Properties>
</file>